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A7" w:rsidRPr="00130EAC" w:rsidRDefault="0090752C" w:rsidP="00130E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๑.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ชื่อองค์ความรู้</w:t>
      </w:r>
      <w:r w:rsidR="00787BC2">
        <w:rPr>
          <w:rFonts w:ascii="TH SarabunIT๙" w:hAnsi="TH SarabunIT๙" w:cs="TH SarabunIT๙"/>
          <w:sz w:val="32"/>
          <w:szCs w:val="32"/>
        </w:rPr>
        <w:t xml:space="preserve">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“</w:t>
      </w:r>
      <w:r w:rsidR="007C408A">
        <w:rPr>
          <w:rFonts w:ascii="TH SarabunIT๙" w:hAnsi="TH SarabunIT๙" w:cs="TH SarabunIT๙" w:hint="cs"/>
          <w:sz w:val="32"/>
          <w:szCs w:val="32"/>
          <w:cs/>
        </w:rPr>
        <w:t>แนวคิดการดำเนินงานตลาดประชารัฐคนไทยยิ้มได้ ไปสู่ความยั่งยืน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๒.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ชื่อเจ้าขององค์ความรู้</w:t>
      </w:r>
      <w:r w:rsidR="00130EAC">
        <w:rPr>
          <w:rFonts w:ascii="TH SarabunIT๙" w:hAnsi="TH SarabunIT๙" w:cs="TH SarabunIT๙"/>
          <w:sz w:val="32"/>
          <w:szCs w:val="32"/>
        </w:rPr>
        <w:t xml:space="preserve"> 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นา</w:t>
      </w:r>
      <w:r w:rsidR="007C408A">
        <w:rPr>
          <w:rFonts w:ascii="TH SarabunIT๙" w:hAnsi="TH SarabunIT๙" w:cs="TH SarabunIT๙" w:hint="cs"/>
          <w:b/>
          <w:bCs/>
          <w:sz w:val="32"/>
          <w:szCs w:val="32"/>
          <w:cs/>
        </w:rPr>
        <w:t>ยไพฑูรย์  คล้ายบุญ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ตำแหน่ง</w:t>
      </w:r>
      <w:r w:rsidR="000E76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C408A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พัฒนาการอำเภอลำดวน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๓.</w:t>
      </w:r>
      <w:r w:rsidR="000E76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30EAC">
        <w:rPr>
          <w:rFonts w:ascii="TH SarabunIT๙" w:hAnsi="TH SarabunIT๙" w:cs="TH SarabunIT๙"/>
          <w:sz w:val="32"/>
          <w:szCs w:val="32"/>
          <w:cs/>
        </w:rPr>
        <w:t>หมวดองค์ความรู้ที่บ่งชี้</w:t>
      </w:r>
      <w:r w:rsidR="00787B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“เทคนิคการ</w:t>
      </w:r>
      <w:r w:rsidR="007C408A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ส่งเสริมเศรษฐกิจฐานรากและประชารัฐ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:rsidR="0090752C" w:rsidRPr="00EE72F5" w:rsidRDefault="009075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7C408A" w:rsidRDefault="007C408A" w:rsidP="00E66CEF">
      <w:pPr>
        <w:spacing w:after="0"/>
        <w:ind w:right="-46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เมื่อปี พ.ศ. 2559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ได้ดำเนินกิจกรรมตลาดนัดชุมชน ไทยช่วยไทย คนไทยยิ้มได้ โดยสนับสนุนงบประมาณในการดำเนินงานในระดับอำเภอและจังหวัด  และในปี พ.ศ. 2561 ได้เปลี่ยนชื่อเป็นตลาดประชารัฐ คนไทยยิ้มได้ โดยมีเป้าหมายดำเนินงาน  76  จังหวัด  878  อำเภอ  และยกระดับเป็นตลาดประชารัฐ  ที่มีความร่วมมือจากภาคีการพัฒนาต่างๆ โดยให้มีการดำเนินงานเป็นตลาดถาวร  มีการลงทะเบียนผู้ประกอบการ  เพื่อขยายพื้นที่ ขยายวันเวลาการจำหน่ายสินค้า</w:t>
      </w:r>
    </w:p>
    <w:p w:rsidR="00127D16" w:rsidRDefault="007C408A" w:rsidP="003A1C11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อำเภอลำดวนมีตลาดประชารัฐคนไทยยิ้มได้  จำนวน  5  แห่ง  </w:t>
      </w:r>
      <w:r w:rsidR="00127D16">
        <w:rPr>
          <w:rFonts w:ascii="TH SarabunIT๙" w:hAnsi="TH SarabunIT๙" w:cs="TH SarabunIT๙" w:hint="cs"/>
          <w:sz w:val="32"/>
          <w:szCs w:val="32"/>
          <w:cs/>
        </w:rPr>
        <w:t>สามารถขยายพื้นที่และมีผู้ประกอบการเพิ่มขึ้นรวม  2  แห่ง  และดำเนินการปกติตามเดิม  3  แห่ง</w:t>
      </w:r>
    </w:p>
    <w:p w:rsidR="009A693F" w:rsidRPr="00EE72F5" w:rsidRDefault="0090752C" w:rsidP="00E66CE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๕.</w:t>
      </w:r>
      <w:r w:rsidR="000E76A4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 (อธิบายพอสังเขป)</w:t>
      </w:r>
    </w:p>
    <w:p w:rsidR="009A693F" w:rsidRDefault="001D02D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E72F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27D16">
        <w:rPr>
          <w:rFonts w:ascii="TH SarabunIT๙" w:hAnsi="TH SarabunIT๙" w:cs="TH SarabunIT๙" w:hint="cs"/>
          <w:sz w:val="32"/>
          <w:szCs w:val="32"/>
          <w:cs/>
        </w:rPr>
        <w:t xml:space="preserve">5.1 มอบหมายให้เจ้าหน้าที่ประสานงานผู้นำชุมชนเพื่อกำหนพื้นที่ในการจัดตั้งตลาดประชารัฐ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27D16">
        <w:rPr>
          <w:rFonts w:ascii="TH SarabunIT๙" w:hAnsi="TH SarabunIT๙" w:cs="TH SarabunIT๙" w:hint="cs"/>
          <w:sz w:val="32"/>
          <w:szCs w:val="32"/>
          <w:cs/>
        </w:rPr>
        <w:t>คนไทยยิ้มได้ ตามข้อมูลความพร้อมของพื้นที่</w:t>
      </w:r>
    </w:p>
    <w:p w:rsidR="00127D16" w:rsidRDefault="00127D16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5.2 สำรวจข้อมูลผู้ประกอบการในพื้นที่ ทะเบียนความพร้อมของผู้ประกอบการ</w:t>
      </w:r>
    </w:p>
    <w:p w:rsidR="00127D16" w:rsidRDefault="00127D16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ประชุมเจ้าหน้าที่ ผู้นำชุมชน ผู้ประกอบการในการสร้างความรู้ความเข้าใจในการดำเนินงานตลาดประชารัฐ คนไทยยิ้มได้ และเงื่อนไขตลาด</w:t>
      </w:r>
    </w:p>
    <w:p w:rsidR="00127D16" w:rsidRDefault="00127D16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5.4 คัดเลือกคณะกรรมการและตัวแทนผู้ประสานงานตลาดแต่ละแห่ง</w:t>
      </w:r>
    </w:p>
    <w:p w:rsidR="00127D16" w:rsidRDefault="00127D16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5.5 จัดทำป้ายประชาสัมพันธ์ตลาด กิจกรรมเสริมสร้างอย่างต่อเนื่อง</w:t>
      </w:r>
    </w:p>
    <w:p w:rsidR="0040322E" w:rsidRDefault="00127D16" w:rsidP="00DB219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5.6 จัดทำช่องทางการติดต่อสื่อ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สาร และการประชาสัมพันธ์ตลาด และรายงานผลการดำเนินงาน ปัญหาอุปสรรค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ab/>
      </w:r>
      <w:r w:rsidR="000440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6062F" w:rsidRPr="00EE72F5" w:rsidRDefault="0006062F" w:rsidP="0006062F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๖.</w:t>
      </w:r>
      <w:r w:rsidR="00063EBC"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90752C" w:rsidRPr="00B142AF" w:rsidRDefault="0090752C" w:rsidP="005A552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DB219A" w:rsidRDefault="005A5525" w:rsidP="00063EBC">
      <w:pPr>
        <w:tabs>
          <w:tab w:val="left" w:pos="1418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6.1.1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กำหนดแนวทาง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ปฏิบัติเป็นรูปธรรมดำเนินการได้จริง</w:t>
      </w:r>
    </w:p>
    <w:p w:rsidR="007B39AF" w:rsidRDefault="007B39AF" w:rsidP="00063EBC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EBC"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6.1.2</w:t>
      </w:r>
      <w:r w:rsidR="00FF5F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มอบหมายบทบาทหน้าที่ให้ผู้นำชุมชนสามารถดำเนินการเองได้</w:t>
      </w:r>
    </w:p>
    <w:p w:rsidR="00DB219A" w:rsidRDefault="00DB219A" w:rsidP="00063EBC">
      <w:pPr>
        <w:tabs>
          <w:tab w:val="left" w:pos="1418"/>
        </w:tabs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6.1.3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สร้างแกนนำและเครือข่ายตลาดประชารัฐ คนไทยยิ้มได้ระดับอำเภอในพื้นที่</w:t>
      </w:r>
    </w:p>
    <w:p w:rsidR="0059504C" w:rsidRDefault="00DB219A" w:rsidP="00DB219A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6.1.4 กำหนดแนวทางการติดต่อสื่อสารทั้งเป็นทางการและไม่เป็นทางการ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๖.๒ ข้อพึงระวัง (ถ้ามี)</w:t>
      </w:r>
    </w:p>
    <w:p w:rsidR="007B39AF" w:rsidRDefault="007B39AF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DB219A">
        <w:rPr>
          <w:rFonts w:ascii="TH SarabunIT๙" w:hAnsi="TH SarabunIT๙" w:cs="TH SarabunIT๙" w:hint="cs"/>
          <w:sz w:val="32"/>
          <w:szCs w:val="32"/>
          <w:cs/>
        </w:rPr>
        <w:tab/>
        <w:t>เจ้าหน้าที่ไม่ควรกำหนดข้อปฏิบัติหรือสั่งการให้ผู้นำชุมชนดำเนินการ ควรให้ผู้นำชุมชนมีอิสระในการดำเนินกิจกรรมตามความพร้อมของชุมชน</w:t>
      </w:r>
    </w:p>
    <w:p w:rsidR="00063EBC" w:rsidRPr="00063EBC" w:rsidRDefault="00063EBC" w:rsidP="00063EB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63EBC">
        <w:rPr>
          <w:rFonts w:ascii="TH SarabunIT๙" w:hAnsi="TH SarabunIT๙" w:cs="TH SarabunIT๙" w:hint="cs"/>
          <w:b/>
          <w:bCs/>
          <w:sz w:val="32"/>
          <w:szCs w:val="32"/>
          <w:cs/>
        </w:rPr>
        <w:t>6.3 ปัจจัยแห่งความสำเร็จ</w:t>
      </w:r>
    </w:p>
    <w:p w:rsidR="00063EBC" w:rsidRDefault="00063EBC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สร้างความรู้ความเข้าใจกับแกนนำชุมชนในการมีส่วนร่วมและเป็นเจ้าของตลาดประชารัฐ</w:t>
      </w:r>
    </w:p>
    <w:p w:rsidR="00063EBC" w:rsidRDefault="00063EBC" w:rsidP="00DB219A">
      <w:pPr>
        <w:tabs>
          <w:tab w:val="left" w:pos="1418"/>
        </w:tabs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มอบภารกิจให้ผู้นำชุมชนในการจัดและดำเนินกิจกรรมอย่างต่อเนื่อง</w:t>
      </w:r>
    </w:p>
    <w:p w:rsidR="00DB219A" w:rsidRPr="00130EAC" w:rsidRDefault="00DB219A" w:rsidP="00EE72F5">
      <w:pPr>
        <w:tabs>
          <w:tab w:val="left" w:pos="1418"/>
        </w:tabs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6.3.3 เจ้าหน้าที่เป็นผู้ติดตามและประเมินผลเป็นประจำ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ปัญหาและวิธีการแก้ไข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6.4.1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ผู้ประกอบการมาจำหน่ายสินค้าไม่สม่ำเสมอ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19A">
        <w:rPr>
          <w:rFonts w:ascii="TH SarabunIT๙" w:hAnsi="TH SarabunIT๙" w:cs="TH SarabunIT๙" w:hint="cs"/>
          <w:sz w:val="32"/>
          <w:szCs w:val="32"/>
          <w:cs/>
        </w:rPr>
        <w:t>กำหนดแนวทางและเงื่อนไขการเป็นสมาชิกตลาด</w:t>
      </w:r>
    </w:p>
    <w:p w:rsidR="0059504C" w:rsidRDefault="00EE72F5" w:rsidP="00EE72F5">
      <w:pPr>
        <w:tabs>
          <w:tab w:val="left" w:pos="1418"/>
        </w:tabs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6.4.2</w:t>
      </w:r>
      <w:r w:rsidR="00FA2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สถานที่จัดตลาดประชารัฐ ไม่มีความมั่นคงถาวร</w:t>
      </w:r>
      <w:bookmarkStart w:id="0" w:name="_GoBack"/>
      <w:bookmarkEnd w:id="0"/>
    </w:p>
    <w:p w:rsidR="007B39AF" w:rsidRDefault="00EE72F5" w:rsidP="00EE72F5">
      <w:pPr>
        <w:tabs>
          <w:tab w:val="left" w:pos="1418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</w:t>
      </w:r>
      <w:r w:rsidR="0059504C" w:rsidRP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ประสานชุมชนหน่วยงานในพื้นที่จัดหาสถานที่มีความเหมาะสมและมั่นคง</w:t>
      </w:r>
    </w:p>
    <w:p w:rsidR="0090752C" w:rsidRPr="00B142AF" w:rsidRDefault="0090752C" w:rsidP="00EE72F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E72F5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E72F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ผลลัพธ์จากการแก้ปัญหาและพัฒนาเรื่องนั้น</w:t>
      </w:r>
    </w:p>
    <w:p w:rsidR="00FA2DCF" w:rsidRDefault="00FA2DCF" w:rsidP="00EE72F5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E72F5">
        <w:rPr>
          <w:rFonts w:ascii="TH SarabunIT๙" w:hAnsi="TH SarabunIT๙" w:cs="TH SarabunIT๙"/>
          <w:sz w:val="32"/>
          <w:szCs w:val="32"/>
        </w:rPr>
        <w:t>6.5.1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>ตลาดประชารัฐ คนไทยยิ้มได้สามารถดำเนินการได้อย่างต่อเนื่อง</w:t>
      </w:r>
    </w:p>
    <w:p w:rsidR="00FA2DCF" w:rsidRDefault="00FA2DCF" w:rsidP="00EE72F5">
      <w:pPr>
        <w:tabs>
          <w:tab w:val="left" w:pos="1418"/>
        </w:tabs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72F5">
        <w:rPr>
          <w:rFonts w:ascii="TH SarabunIT๙" w:hAnsi="TH SarabunIT๙" w:cs="TH SarabunIT๙" w:hint="cs"/>
          <w:sz w:val="32"/>
          <w:szCs w:val="32"/>
          <w:cs/>
        </w:rPr>
        <w:t>6.5.2</w:t>
      </w:r>
      <w:r w:rsidR="00E66CEF">
        <w:rPr>
          <w:rFonts w:ascii="TH SarabunIT๙" w:hAnsi="TH SarabunIT๙" w:cs="TH SarabunIT๙" w:hint="cs"/>
          <w:sz w:val="32"/>
          <w:szCs w:val="32"/>
          <w:cs/>
        </w:rPr>
        <w:t xml:space="preserve"> ชุมชนและผู้นำชุมชน จะเกิดความคิดในการเป็นเจ้าของตลาดตลอดไป</w:t>
      </w:r>
    </w:p>
    <w:p w:rsidR="00C042AE" w:rsidRDefault="00C042AE" w:rsidP="00C042A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FA2DCF" w:rsidRPr="00130EAC" w:rsidRDefault="00FA2DC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A2DCF" w:rsidRPr="00130E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2C"/>
    <w:rsid w:val="000042A2"/>
    <w:rsid w:val="0004407B"/>
    <w:rsid w:val="0006062F"/>
    <w:rsid w:val="00063EBC"/>
    <w:rsid w:val="000A7590"/>
    <w:rsid w:val="000E34E2"/>
    <w:rsid w:val="000E76A4"/>
    <w:rsid w:val="00127D16"/>
    <w:rsid w:val="00130EAC"/>
    <w:rsid w:val="00161B5A"/>
    <w:rsid w:val="00181FEA"/>
    <w:rsid w:val="001B2412"/>
    <w:rsid w:val="001B5966"/>
    <w:rsid w:val="001C5B16"/>
    <w:rsid w:val="001D02DE"/>
    <w:rsid w:val="001F7FDE"/>
    <w:rsid w:val="00200990"/>
    <w:rsid w:val="00213091"/>
    <w:rsid w:val="002210C4"/>
    <w:rsid w:val="002B2F84"/>
    <w:rsid w:val="002F674B"/>
    <w:rsid w:val="003956B2"/>
    <w:rsid w:val="003A1C11"/>
    <w:rsid w:val="0040322E"/>
    <w:rsid w:val="00403DD1"/>
    <w:rsid w:val="004041EA"/>
    <w:rsid w:val="004068FF"/>
    <w:rsid w:val="00427D11"/>
    <w:rsid w:val="00455863"/>
    <w:rsid w:val="00475C86"/>
    <w:rsid w:val="004955D2"/>
    <w:rsid w:val="004F5439"/>
    <w:rsid w:val="005026F7"/>
    <w:rsid w:val="005651A7"/>
    <w:rsid w:val="00581BB3"/>
    <w:rsid w:val="0059504C"/>
    <w:rsid w:val="005A5525"/>
    <w:rsid w:val="00605C34"/>
    <w:rsid w:val="0067226E"/>
    <w:rsid w:val="00706581"/>
    <w:rsid w:val="00787BC2"/>
    <w:rsid w:val="007B39AF"/>
    <w:rsid w:val="007C18C7"/>
    <w:rsid w:val="007C408A"/>
    <w:rsid w:val="007E254E"/>
    <w:rsid w:val="008B5746"/>
    <w:rsid w:val="008D4CA1"/>
    <w:rsid w:val="0090752C"/>
    <w:rsid w:val="009238EC"/>
    <w:rsid w:val="009A693F"/>
    <w:rsid w:val="00A20948"/>
    <w:rsid w:val="00A947B2"/>
    <w:rsid w:val="00B142AF"/>
    <w:rsid w:val="00B21973"/>
    <w:rsid w:val="00B70414"/>
    <w:rsid w:val="00C042AE"/>
    <w:rsid w:val="00C91023"/>
    <w:rsid w:val="00D57EF1"/>
    <w:rsid w:val="00D67255"/>
    <w:rsid w:val="00DA1188"/>
    <w:rsid w:val="00DB219A"/>
    <w:rsid w:val="00E6599F"/>
    <w:rsid w:val="00E66CEF"/>
    <w:rsid w:val="00ED1257"/>
    <w:rsid w:val="00EE0CA7"/>
    <w:rsid w:val="00EE72F5"/>
    <w:rsid w:val="00F23C4C"/>
    <w:rsid w:val="00F529ED"/>
    <w:rsid w:val="00FA2DCF"/>
    <w:rsid w:val="00FA7E61"/>
    <w:rsid w:val="00FB340D"/>
    <w:rsid w:val="00FD047E"/>
    <w:rsid w:val="00FF34D9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songrach</dc:creator>
  <cp:lastModifiedBy>DELL</cp:lastModifiedBy>
  <cp:revision>4</cp:revision>
  <dcterms:created xsi:type="dcterms:W3CDTF">2018-03-30T08:36:00Z</dcterms:created>
  <dcterms:modified xsi:type="dcterms:W3CDTF">2018-03-31T08:12:00Z</dcterms:modified>
</cp:coreProperties>
</file>